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6E" w:rsidRDefault="0070256E" w:rsidP="0070256E"/>
    <w:p w:rsidR="0070256E" w:rsidRDefault="0070256E" w:rsidP="0070256E"/>
    <w:p w:rsidR="0070256E" w:rsidRPr="00562CA5" w:rsidRDefault="0070256E" w:rsidP="0070256E"/>
    <w:p w:rsidR="0070256E" w:rsidRPr="00063D74" w:rsidRDefault="0070256E" w:rsidP="0070256E">
      <w:pPr>
        <w:pStyle w:val="Heading1"/>
        <w:rPr>
          <w:sz w:val="28"/>
          <w:szCs w:val="28"/>
        </w:rPr>
      </w:pPr>
      <w:r w:rsidRPr="00063D74">
        <w:rPr>
          <w:sz w:val="28"/>
          <w:szCs w:val="28"/>
        </w:rPr>
        <w:t>Seminar o investicijskim fondovima</w:t>
      </w:r>
    </w:p>
    <w:p w:rsidR="0070256E" w:rsidRDefault="0070256E" w:rsidP="0070256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63D74" w:rsidRDefault="00063D74" w:rsidP="0070256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0256E" w:rsidRPr="004303D9" w:rsidRDefault="00063D74" w:rsidP="007025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</w:t>
      </w:r>
      <w:r w:rsidR="0070256E" w:rsidRPr="004303D9">
        <w:rPr>
          <w:rFonts w:ascii="Arial" w:hAnsi="Arial" w:cs="Arial"/>
          <w:b/>
          <w:sz w:val="24"/>
          <w:szCs w:val="24"/>
        </w:rPr>
        <w:t xml:space="preserve"> travnja 2015. godine, </w:t>
      </w:r>
    </w:p>
    <w:p w:rsidR="0070256E" w:rsidRPr="004303D9" w:rsidRDefault="00063D74" w:rsidP="0070256E">
      <w:pPr>
        <w:tabs>
          <w:tab w:val="left" w:pos="67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HGK Županijska</w:t>
      </w:r>
      <w:r w:rsidR="0070256E" w:rsidRPr="004303D9">
        <w:rPr>
          <w:rFonts w:ascii="Arial" w:hAnsi="Arial" w:cs="Arial"/>
          <w:b/>
          <w:sz w:val="24"/>
          <w:szCs w:val="24"/>
        </w:rPr>
        <w:t xml:space="preserve"> komora</w:t>
      </w:r>
      <w:r>
        <w:rPr>
          <w:rFonts w:ascii="Arial" w:hAnsi="Arial" w:cs="Arial"/>
          <w:b/>
          <w:sz w:val="24"/>
          <w:szCs w:val="24"/>
        </w:rPr>
        <w:t xml:space="preserve"> Krapina</w:t>
      </w:r>
      <w:r w:rsidR="0070256E" w:rsidRPr="004303D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Trg Ljudevita Gaja 5</w:t>
      </w:r>
      <w:r w:rsidR="00396479">
        <w:rPr>
          <w:rFonts w:ascii="Arial" w:hAnsi="Arial" w:cs="Arial"/>
          <w:b/>
          <w:sz w:val="24"/>
          <w:szCs w:val="24"/>
        </w:rPr>
        <w:t>,</w:t>
      </w:r>
      <w:r w:rsidR="0070256E" w:rsidRPr="004303D9">
        <w:rPr>
          <w:rFonts w:ascii="Arial" w:hAnsi="Arial" w:cs="Arial"/>
          <w:b/>
          <w:sz w:val="24"/>
          <w:szCs w:val="24"/>
        </w:rPr>
        <w:t xml:space="preserve"> u </w:t>
      </w:r>
      <w:r>
        <w:rPr>
          <w:rFonts w:ascii="Arial" w:hAnsi="Arial" w:cs="Arial"/>
          <w:b/>
          <w:sz w:val="24"/>
          <w:szCs w:val="24"/>
        </w:rPr>
        <w:t>10,00</w:t>
      </w:r>
      <w:r w:rsidR="0070256E" w:rsidRPr="004303D9">
        <w:rPr>
          <w:rFonts w:ascii="Arial" w:hAnsi="Arial" w:cs="Arial"/>
          <w:b/>
          <w:sz w:val="24"/>
          <w:szCs w:val="24"/>
        </w:rPr>
        <w:t xml:space="preserve"> sati</w:t>
      </w:r>
    </w:p>
    <w:p w:rsidR="0070256E" w:rsidRDefault="0070256E" w:rsidP="0070256E">
      <w:pPr>
        <w:tabs>
          <w:tab w:val="left" w:pos="1094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0256E" w:rsidRPr="002E3641" w:rsidRDefault="0070256E" w:rsidP="0070256E">
      <w:pPr>
        <w:tabs>
          <w:tab w:val="left" w:pos="1094"/>
        </w:tabs>
        <w:spacing w:after="0" w:line="240" w:lineRule="auto"/>
        <w:rPr>
          <w:b/>
          <w:sz w:val="28"/>
          <w:szCs w:val="28"/>
        </w:rPr>
      </w:pPr>
    </w:p>
    <w:tbl>
      <w:tblPr>
        <w:tblStyle w:val="LightList-Accent3"/>
        <w:tblW w:w="9955" w:type="dxa"/>
        <w:tblLook w:val="01E0" w:firstRow="1" w:lastRow="1" w:firstColumn="1" w:lastColumn="1" w:noHBand="0" w:noVBand="0"/>
      </w:tblPr>
      <w:tblGrid>
        <w:gridCol w:w="3261"/>
        <w:gridCol w:w="6694"/>
      </w:tblGrid>
      <w:tr w:rsidR="0070256E" w:rsidTr="00063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5" w:type="dxa"/>
            <w:gridSpan w:val="2"/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 w:line="280" w:lineRule="atLeast"/>
              <w:jc w:val="center"/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  <w:r w:rsidRPr="00063D74">
              <w:rPr>
                <w:rFonts w:ascii="Arial" w:hAnsi="Arial" w:cs="Arial"/>
                <w:color w:val="000000" w:themeColor="text1"/>
                <w:lang w:eastAsia="nl-NL"/>
              </w:rPr>
              <w:t>PRIJAVNI OBRAZAC</w:t>
            </w:r>
          </w:p>
        </w:tc>
      </w:tr>
      <w:tr w:rsidR="0070256E" w:rsidTr="00063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double" w:sz="6" w:space="0" w:color="9BBB59" w:themeColor="accent3"/>
            </w:tcBorders>
            <w:hideMark/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nl-NL"/>
              </w:rPr>
            </w:pPr>
            <w:r w:rsidRPr="00063D7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Ime i prezime: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4" w:type="dxa"/>
            <w:tcBorders>
              <w:left w:val="double" w:sz="6" w:space="0" w:color="9BBB59" w:themeColor="accent3"/>
            </w:tcBorders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70256E" w:rsidTr="00063D74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8" w:space="0" w:color="9BBB59" w:themeColor="accent3"/>
              <w:bottom w:val="single" w:sz="8" w:space="0" w:color="9BBB59" w:themeColor="accent3"/>
              <w:right w:val="double" w:sz="6" w:space="0" w:color="9BBB59" w:themeColor="accent3"/>
            </w:tcBorders>
            <w:hideMark/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nl-NL"/>
              </w:rPr>
            </w:pPr>
            <w:r w:rsidRPr="00063D7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Naziv poduzeća/institucije: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4" w:type="dxa"/>
            <w:tcBorders>
              <w:left w:val="double" w:sz="6" w:space="0" w:color="9BBB59" w:themeColor="accent3"/>
            </w:tcBorders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70256E" w:rsidTr="00063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double" w:sz="6" w:space="0" w:color="9BBB59" w:themeColor="accent3"/>
            </w:tcBorders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nl-NL"/>
              </w:rPr>
            </w:pPr>
            <w:r w:rsidRPr="00063D7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Djelatnost: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4" w:type="dxa"/>
            <w:tcBorders>
              <w:left w:val="double" w:sz="6" w:space="0" w:color="9BBB59" w:themeColor="accent3"/>
            </w:tcBorders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70256E" w:rsidTr="00063D74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8" w:space="0" w:color="9BBB59" w:themeColor="accent3"/>
              <w:bottom w:val="single" w:sz="8" w:space="0" w:color="9BBB59" w:themeColor="accent3"/>
              <w:right w:val="double" w:sz="6" w:space="0" w:color="9BBB59" w:themeColor="accent3"/>
            </w:tcBorders>
            <w:hideMark/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nl-NL"/>
              </w:rPr>
            </w:pPr>
            <w:r w:rsidRPr="00063D7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Funkcija: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4" w:type="dxa"/>
            <w:tcBorders>
              <w:left w:val="double" w:sz="6" w:space="0" w:color="9BBB59" w:themeColor="accent3"/>
            </w:tcBorders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70256E" w:rsidTr="00063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double" w:sz="6" w:space="0" w:color="9BBB59" w:themeColor="accent3"/>
            </w:tcBorders>
            <w:hideMark/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nl-NL"/>
              </w:rPr>
            </w:pPr>
            <w:r w:rsidRPr="00063D7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Poštanska adresa: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4" w:type="dxa"/>
            <w:tcBorders>
              <w:left w:val="double" w:sz="6" w:space="0" w:color="9BBB59" w:themeColor="accent3"/>
            </w:tcBorders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70256E" w:rsidTr="00063D74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8" w:space="0" w:color="9BBB59" w:themeColor="accent3"/>
              <w:bottom w:val="single" w:sz="8" w:space="0" w:color="9BBB59" w:themeColor="accent3"/>
              <w:right w:val="double" w:sz="6" w:space="0" w:color="9BBB59" w:themeColor="accent3"/>
            </w:tcBorders>
            <w:hideMark/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nl-NL"/>
              </w:rPr>
            </w:pPr>
            <w:r w:rsidRPr="00063D7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4" w:type="dxa"/>
            <w:tcBorders>
              <w:top w:val="single" w:sz="8" w:space="0" w:color="9BBB59" w:themeColor="accent3"/>
              <w:left w:val="double" w:sz="6" w:space="0" w:color="9BBB59" w:themeColor="accent3"/>
              <w:bottom w:val="single" w:sz="8" w:space="0" w:color="9BBB59" w:themeColor="accent3"/>
            </w:tcBorders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70256E" w:rsidTr="00063D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8" w:space="0" w:color="9BBB59" w:themeColor="accent3"/>
              <w:right w:val="double" w:sz="6" w:space="0" w:color="9BBB59" w:themeColor="accent3"/>
            </w:tcBorders>
            <w:hideMark/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nl-NL"/>
              </w:rPr>
            </w:pPr>
            <w:r w:rsidRPr="00063D7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4" w:type="dxa"/>
            <w:tcBorders>
              <w:top w:val="single" w:sz="8" w:space="0" w:color="9BBB59" w:themeColor="accent3"/>
              <w:left w:val="double" w:sz="6" w:space="0" w:color="9BBB59" w:themeColor="accent3"/>
            </w:tcBorders>
          </w:tcPr>
          <w:p w:rsidR="0070256E" w:rsidRPr="00063D74" w:rsidRDefault="0070256E" w:rsidP="00063D74">
            <w:pPr>
              <w:tabs>
                <w:tab w:val="left" w:pos="357"/>
                <w:tab w:val="left" w:pos="714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:rsidR="0070256E" w:rsidRPr="00D57E17" w:rsidRDefault="0070256E" w:rsidP="0070256E">
      <w:pPr>
        <w:pStyle w:val="BodyText2"/>
        <w:spacing w:after="60" w:line="240" w:lineRule="auto"/>
        <w:jc w:val="center"/>
        <w:rPr>
          <w:b/>
          <w:sz w:val="32"/>
          <w:szCs w:val="32"/>
        </w:rPr>
      </w:pPr>
    </w:p>
    <w:p w:rsidR="0070256E" w:rsidRPr="004303D9" w:rsidRDefault="005E2A29" w:rsidP="0070256E">
      <w:pPr>
        <w:pStyle w:val="BodyText2"/>
        <w:keepLines/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70256E" w:rsidRPr="004303D9">
        <w:rPr>
          <w:b/>
        </w:rPr>
        <w:t xml:space="preserve">udjelovanje na Seminaru </w:t>
      </w:r>
      <w:r>
        <w:rPr>
          <w:b/>
        </w:rPr>
        <w:t>je bez naknade.</w:t>
      </w:r>
    </w:p>
    <w:p w:rsidR="0070256E" w:rsidRDefault="0070256E" w:rsidP="0070256E">
      <w:pPr>
        <w:pStyle w:val="BodyText2"/>
        <w:keepLines/>
        <w:tabs>
          <w:tab w:val="left" w:pos="2835"/>
        </w:tabs>
        <w:spacing w:after="0" w:line="240" w:lineRule="auto"/>
        <w:jc w:val="center"/>
        <w:rPr>
          <w:b/>
        </w:rPr>
      </w:pPr>
    </w:p>
    <w:p w:rsidR="0070256E" w:rsidRPr="004303D9" w:rsidRDefault="0070256E" w:rsidP="0070256E">
      <w:pPr>
        <w:pStyle w:val="BodyText2"/>
        <w:keepLines/>
        <w:tabs>
          <w:tab w:val="left" w:pos="2835"/>
        </w:tabs>
        <w:spacing w:after="0" w:line="240" w:lineRule="auto"/>
        <w:jc w:val="center"/>
        <w:rPr>
          <w:b/>
        </w:rPr>
      </w:pPr>
      <w:r w:rsidRPr="004303D9">
        <w:rPr>
          <w:b/>
        </w:rPr>
        <w:t xml:space="preserve">Molimo Vas da Vaše prijave dostavite do </w:t>
      </w:r>
      <w:r w:rsidR="00741ACF">
        <w:rPr>
          <w:b/>
        </w:rPr>
        <w:t>10</w:t>
      </w:r>
      <w:r w:rsidR="00063D74">
        <w:rPr>
          <w:b/>
        </w:rPr>
        <w:t>.</w:t>
      </w:r>
      <w:r w:rsidRPr="004303D9">
        <w:rPr>
          <w:b/>
        </w:rPr>
        <w:t xml:space="preserve"> travnja 2015. na</w:t>
      </w:r>
    </w:p>
    <w:p w:rsidR="0070256E" w:rsidRPr="004303D9" w:rsidRDefault="0070256E" w:rsidP="0070256E">
      <w:pPr>
        <w:pStyle w:val="BodyText2"/>
        <w:keepLines/>
        <w:tabs>
          <w:tab w:val="left" w:pos="2835"/>
        </w:tabs>
        <w:spacing w:after="0" w:line="240" w:lineRule="auto"/>
        <w:jc w:val="center"/>
        <w:rPr>
          <w:b/>
        </w:rPr>
      </w:pPr>
      <w:r w:rsidRPr="004303D9">
        <w:rPr>
          <w:b/>
        </w:rPr>
        <w:t xml:space="preserve"> e-mail:</w:t>
      </w:r>
      <w:r>
        <w:rPr>
          <w:b/>
        </w:rPr>
        <w:t xml:space="preserve"> </w:t>
      </w:r>
      <w:hyperlink r:id="rId9" w:history="1">
        <w:r w:rsidR="00063D74" w:rsidRPr="00563744">
          <w:rPr>
            <w:rStyle w:val="Hyperlink"/>
            <w:b/>
          </w:rPr>
          <w:t>hgkkr@hgk.hr</w:t>
        </w:r>
      </w:hyperlink>
      <w:r w:rsidR="00063D74">
        <w:rPr>
          <w:b/>
        </w:rPr>
        <w:t xml:space="preserve"> </w:t>
      </w:r>
      <w:bookmarkStart w:id="0" w:name="_GoBack"/>
      <w:bookmarkEnd w:id="0"/>
    </w:p>
    <w:p w:rsidR="0070256E" w:rsidRPr="00042600" w:rsidRDefault="0070256E" w:rsidP="0070256E">
      <w:pPr>
        <w:pStyle w:val="BodyText2"/>
        <w:keepLines/>
        <w:tabs>
          <w:tab w:val="left" w:pos="2835"/>
        </w:tabs>
        <w:spacing w:after="0" w:line="240" w:lineRule="auto"/>
        <w:jc w:val="center"/>
        <w:rPr>
          <w:b/>
          <w:sz w:val="28"/>
          <w:szCs w:val="28"/>
        </w:rPr>
      </w:pPr>
    </w:p>
    <w:p w:rsidR="0070256E" w:rsidRPr="00653105" w:rsidRDefault="0070256E" w:rsidP="0070256E">
      <w:pPr>
        <w:keepLines/>
        <w:spacing w:after="0" w:line="240" w:lineRule="auto"/>
        <w:jc w:val="both"/>
      </w:pPr>
    </w:p>
    <w:p w:rsidR="00D80B8E" w:rsidRDefault="00D80B8E" w:rsidP="00C04F63">
      <w:pPr>
        <w:spacing w:after="0" w:line="240" w:lineRule="auto"/>
        <w:rPr>
          <w:rFonts w:ascii="Arial" w:eastAsia="MS Mincho" w:hAnsi="Arial" w:cs="Times New Roman"/>
          <w:lang w:eastAsia="ja-JP"/>
        </w:rPr>
      </w:pPr>
    </w:p>
    <w:sectPr w:rsidR="00D80B8E" w:rsidSect="0007467B">
      <w:head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55" w:rsidRDefault="00296655" w:rsidP="006C7316">
      <w:pPr>
        <w:spacing w:after="0" w:line="240" w:lineRule="auto"/>
      </w:pPr>
      <w:r>
        <w:separator/>
      </w:r>
    </w:p>
  </w:endnote>
  <w:endnote w:type="continuationSeparator" w:id="0">
    <w:p w:rsidR="00296655" w:rsidRDefault="00296655" w:rsidP="006C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55" w:rsidRDefault="00296655" w:rsidP="006C7316">
      <w:pPr>
        <w:spacing w:after="0" w:line="240" w:lineRule="auto"/>
      </w:pPr>
      <w:r>
        <w:separator/>
      </w:r>
    </w:p>
  </w:footnote>
  <w:footnote w:type="continuationSeparator" w:id="0">
    <w:p w:rsidR="00296655" w:rsidRDefault="00296655" w:rsidP="006C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7B" w:rsidRDefault="006C7316" w:rsidP="0007467B">
    <w:pPr>
      <w:pStyle w:val="Header"/>
      <w:rPr>
        <w:b/>
        <w:sz w:val="18"/>
      </w:rPr>
    </w:pPr>
    <w:r>
      <w:t xml:space="preserve">            </w:t>
    </w:r>
  </w:p>
  <w:p w:rsidR="006C7316" w:rsidRPr="00274FCB" w:rsidRDefault="0007467B" w:rsidP="0007467B">
    <w:pPr>
      <w:pStyle w:val="Header"/>
      <w:tabs>
        <w:tab w:val="clear" w:pos="4536"/>
        <w:tab w:val="clear" w:pos="9072"/>
        <w:tab w:val="left" w:pos="5207"/>
      </w:tabs>
      <w:rPr>
        <w:b/>
        <w:sz w:val="18"/>
      </w:rPr>
    </w:pPr>
    <w:r>
      <w:rPr>
        <w:b/>
        <w:sz w:val="18"/>
      </w:rPr>
      <w:tab/>
    </w:r>
  </w:p>
  <w:p w:rsidR="006C7316" w:rsidRDefault="006C7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C8" w:rsidRPr="00997DC8" w:rsidRDefault="00997DC8" w:rsidP="00997DC8">
    <w:pPr>
      <w:pStyle w:val="Header"/>
      <w:tabs>
        <w:tab w:val="left" w:pos="709"/>
        <w:tab w:val="left" w:pos="851"/>
        <w:tab w:val="left" w:pos="993"/>
      </w:tabs>
      <w:spacing w:line="240" w:lineRule="exact"/>
      <w:ind w:left="-567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0" allowOverlap="1" wp14:anchorId="5C18553C" wp14:editId="2C8ACC7E">
          <wp:simplePos x="0" y="0"/>
          <wp:positionH relativeFrom="column">
            <wp:posOffset>2673985</wp:posOffset>
          </wp:positionH>
          <wp:positionV relativeFrom="paragraph">
            <wp:posOffset>136525</wp:posOffset>
          </wp:positionV>
          <wp:extent cx="457200" cy="638175"/>
          <wp:effectExtent l="0" t="0" r="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                                                           </w:t>
    </w:r>
    <w:r w:rsidR="00D80B8E"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D80B8E" w:rsidRDefault="00997DC8" w:rsidP="00997DC8">
    <w:pPr>
      <w:pStyle w:val="Header"/>
      <w:tabs>
        <w:tab w:val="left" w:pos="567"/>
        <w:tab w:val="left" w:pos="851"/>
      </w:tabs>
      <w:spacing w:line="240" w:lineRule="exact"/>
      <w:rPr>
        <w:b/>
        <w:sz w:val="20"/>
        <w:szCs w:val="20"/>
      </w:rPr>
    </w:pPr>
    <w:r w:rsidRPr="00997DC8">
      <w:rPr>
        <w:b/>
        <w:sz w:val="20"/>
        <w:szCs w:val="20"/>
      </w:rPr>
      <w:t>Sektor za financijske institucije,</w:t>
    </w:r>
    <w:r w:rsidR="00D80B8E">
      <w:rPr>
        <w:b/>
        <w:sz w:val="20"/>
        <w:szCs w:val="20"/>
      </w:rPr>
      <w:t xml:space="preserve">                                                                                  </w:t>
    </w:r>
  </w:p>
  <w:p w:rsidR="00997DC8" w:rsidRPr="00997DC8" w:rsidRDefault="00997DC8" w:rsidP="00997DC8">
    <w:pPr>
      <w:pStyle w:val="Header"/>
      <w:tabs>
        <w:tab w:val="left" w:pos="567"/>
        <w:tab w:val="left" w:pos="851"/>
      </w:tabs>
      <w:spacing w:line="240" w:lineRule="exact"/>
      <w:rPr>
        <w:b/>
        <w:sz w:val="20"/>
        <w:szCs w:val="20"/>
      </w:rPr>
    </w:pPr>
    <w:r w:rsidRPr="00997DC8">
      <w:rPr>
        <w:b/>
        <w:sz w:val="20"/>
        <w:szCs w:val="20"/>
      </w:rPr>
      <w:t>poslovne informacije</w:t>
    </w:r>
    <w:r>
      <w:rPr>
        <w:b/>
        <w:sz w:val="20"/>
        <w:szCs w:val="20"/>
      </w:rPr>
      <w:t xml:space="preserve"> </w:t>
    </w:r>
    <w:r w:rsidR="00D80B8E" w:rsidRPr="00D80B8E">
      <w:rPr>
        <w:b/>
        <w:sz w:val="20"/>
        <w:szCs w:val="20"/>
      </w:rPr>
      <w:t>i ekonomske analize</w:t>
    </w:r>
    <w:r>
      <w:rPr>
        <w:b/>
        <w:sz w:val="20"/>
        <w:szCs w:val="20"/>
      </w:rPr>
      <w:t xml:space="preserve">         </w:t>
    </w:r>
    <w:r w:rsidR="00D80B8E">
      <w:rPr>
        <w:b/>
        <w:sz w:val="20"/>
        <w:szCs w:val="20"/>
      </w:rPr>
      <w:t xml:space="preserve">                                                     </w:t>
    </w:r>
    <w:r w:rsidR="00D80B8E" w:rsidRPr="00D80B8E">
      <w:rPr>
        <w:b/>
        <w:sz w:val="20"/>
        <w:szCs w:val="20"/>
      </w:rPr>
      <w:t xml:space="preserve">ŽUPANIJSKA KOMORA </w:t>
    </w:r>
    <w:r w:rsidR="00063D74">
      <w:rPr>
        <w:b/>
        <w:sz w:val="20"/>
        <w:szCs w:val="20"/>
      </w:rPr>
      <w:t>KRAPINA</w:t>
    </w:r>
    <w:r w:rsidR="00D80B8E">
      <w:rPr>
        <w:b/>
        <w:sz w:val="20"/>
        <w:szCs w:val="20"/>
      </w:rPr>
      <w:t xml:space="preserve">                 </w:t>
    </w:r>
  </w:p>
  <w:p w:rsidR="00D80B8E" w:rsidRDefault="00997DC8" w:rsidP="00997DC8">
    <w:pPr>
      <w:pStyle w:val="Header"/>
      <w:tabs>
        <w:tab w:val="left" w:pos="567"/>
        <w:tab w:val="left" w:pos="851"/>
      </w:tabs>
      <w:spacing w:line="240" w:lineRule="exact"/>
      <w:rPr>
        <w:b/>
        <w:sz w:val="20"/>
        <w:szCs w:val="20"/>
      </w:rPr>
    </w:pPr>
    <w:r w:rsidRPr="00997DC8">
      <w:rPr>
        <w:b/>
        <w:sz w:val="20"/>
        <w:szCs w:val="20"/>
      </w:rPr>
      <w:t>Udruženja društava za upravljanje</w:t>
    </w:r>
  </w:p>
  <w:p w:rsidR="00997DC8" w:rsidRPr="00997DC8" w:rsidRDefault="00997DC8" w:rsidP="00997DC8">
    <w:pPr>
      <w:pStyle w:val="Header"/>
      <w:tabs>
        <w:tab w:val="left" w:pos="567"/>
        <w:tab w:val="left" w:pos="851"/>
      </w:tabs>
      <w:spacing w:line="240" w:lineRule="exact"/>
      <w:rPr>
        <w:b/>
        <w:sz w:val="20"/>
        <w:szCs w:val="20"/>
      </w:rPr>
    </w:pPr>
    <w:r w:rsidRPr="00997DC8">
      <w:rPr>
        <w:b/>
        <w:sz w:val="20"/>
        <w:szCs w:val="20"/>
      </w:rPr>
      <w:t>investicijskim fondovima</w:t>
    </w:r>
    <w:r>
      <w:rPr>
        <w:b/>
        <w:sz w:val="20"/>
        <w:szCs w:val="20"/>
      </w:rPr>
      <w:t xml:space="preserve">  </w:t>
    </w:r>
    <w:r w:rsidR="00D80B8E" w:rsidRPr="00D80B8E">
      <w:rPr>
        <w:b/>
        <w:sz w:val="20"/>
        <w:szCs w:val="20"/>
      </w:rPr>
      <w:t xml:space="preserve">            </w:t>
    </w:r>
    <w:r w:rsidR="00D80B8E">
      <w:rPr>
        <w:b/>
        <w:sz w:val="20"/>
        <w:szCs w:val="20"/>
      </w:rPr>
      <w:t xml:space="preserve">                 </w:t>
    </w:r>
    <w:r w:rsidR="00D80B8E" w:rsidRPr="00D80B8E">
      <w:rPr>
        <w:b/>
        <w:sz w:val="20"/>
        <w:szCs w:val="20"/>
      </w:rPr>
      <w:t xml:space="preserve"> </w:t>
    </w:r>
  </w:p>
  <w:p w:rsidR="0007467B" w:rsidRPr="00997DC8" w:rsidRDefault="0007467B" w:rsidP="00997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B2F"/>
    <w:multiLevelType w:val="hybridMultilevel"/>
    <w:tmpl w:val="80965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7A1E"/>
    <w:multiLevelType w:val="hybridMultilevel"/>
    <w:tmpl w:val="65607C20"/>
    <w:lvl w:ilvl="0" w:tplc="2348E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5E4A"/>
    <w:multiLevelType w:val="hybridMultilevel"/>
    <w:tmpl w:val="23FE1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44DF"/>
    <w:multiLevelType w:val="hybridMultilevel"/>
    <w:tmpl w:val="D93C50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4FA3"/>
    <w:multiLevelType w:val="hybridMultilevel"/>
    <w:tmpl w:val="F0B01CE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2E90"/>
    <w:multiLevelType w:val="hybridMultilevel"/>
    <w:tmpl w:val="8BA6ECA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81F16"/>
    <w:multiLevelType w:val="hybridMultilevel"/>
    <w:tmpl w:val="749641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60E5C"/>
    <w:multiLevelType w:val="hybridMultilevel"/>
    <w:tmpl w:val="19E4AB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471BDD"/>
    <w:multiLevelType w:val="hybridMultilevel"/>
    <w:tmpl w:val="599E57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3A5B"/>
    <w:multiLevelType w:val="hybridMultilevel"/>
    <w:tmpl w:val="C884E3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C7E7B"/>
    <w:multiLevelType w:val="hybridMultilevel"/>
    <w:tmpl w:val="9F201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06126"/>
    <w:multiLevelType w:val="hybridMultilevel"/>
    <w:tmpl w:val="FE1AE852"/>
    <w:lvl w:ilvl="0" w:tplc="FC40C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14F56"/>
    <w:multiLevelType w:val="hybridMultilevel"/>
    <w:tmpl w:val="BABA1A6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F462C5"/>
    <w:multiLevelType w:val="hybridMultilevel"/>
    <w:tmpl w:val="C9B488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A62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A208D"/>
    <w:multiLevelType w:val="hybridMultilevel"/>
    <w:tmpl w:val="FACABB5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9293F"/>
    <w:multiLevelType w:val="hybridMultilevel"/>
    <w:tmpl w:val="293C4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75BB2"/>
    <w:multiLevelType w:val="hybridMultilevel"/>
    <w:tmpl w:val="D0EA3192"/>
    <w:lvl w:ilvl="0" w:tplc="79BA62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27782"/>
    <w:multiLevelType w:val="hybridMultilevel"/>
    <w:tmpl w:val="0FDA95DE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D4638F4"/>
    <w:multiLevelType w:val="hybridMultilevel"/>
    <w:tmpl w:val="75B05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D5A0E"/>
    <w:multiLevelType w:val="hybridMultilevel"/>
    <w:tmpl w:val="3DC294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A29B8"/>
    <w:multiLevelType w:val="hybridMultilevel"/>
    <w:tmpl w:val="FFCA6F08"/>
    <w:lvl w:ilvl="0" w:tplc="79BA625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701669"/>
    <w:multiLevelType w:val="hybridMultilevel"/>
    <w:tmpl w:val="F5509C86"/>
    <w:lvl w:ilvl="0" w:tplc="79BA625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66779B3"/>
    <w:multiLevelType w:val="hybridMultilevel"/>
    <w:tmpl w:val="2BDE6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4932"/>
    <w:multiLevelType w:val="hybridMultilevel"/>
    <w:tmpl w:val="26D4D7BC"/>
    <w:lvl w:ilvl="0" w:tplc="F934F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132F8"/>
    <w:multiLevelType w:val="hybridMultilevel"/>
    <w:tmpl w:val="23802C7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B3394"/>
    <w:multiLevelType w:val="hybridMultilevel"/>
    <w:tmpl w:val="E7C8656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67FAB"/>
    <w:multiLevelType w:val="hybridMultilevel"/>
    <w:tmpl w:val="3DF2D74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30145"/>
    <w:multiLevelType w:val="hybridMultilevel"/>
    <w:tmpl w:val="D71E252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2"/>
  </w:num>
  <w:num w:numId="5">
    <w:abstractNumId w:val="3"/>
  </w:num>
  <w:num w:numId="6">
    <w:abstractNumId w:val="4"/>
  </w:num>
  <w:num w:numId="7">
    <w:abstractNumId w:val="6"/>
  </w:num>
  <w:num w:numId="8">
    <w:abstractNumId w:val="16"/>
  </w:num>
  <w:num w:numId="9">
    <w:abstractNumId w:val="25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23"/>
  </w:num>
  <w:num w:numId="15">
    <w:abstractNumId w:val="24"/>
  </w:num>
  <w:num w:numId="16">
    <w:abstractNumId w:val="1"/>
  </w:num>
  <w:num w:numId="17">
    <w:abstractNumId w:val="20"/>
  </w:num>
  <w:num w:numId="18">
    <w:abstractNumId w:val="26"/>
  </w:num>
  <w:num w:numId="19">
    <w:abstractNumId w:val="13"/>
  </w:num>
  <w:num w:numId="20">
    <w:abstractNumId w:val="21"/>
  </w:num>
  <w:num w:numId="21">
    <w:abstractNumId w:val="22"/>
  </w:num>
  <w:num w:numId="22">
    <w:abstractNumId w:val="17"/>
  </w:num>
  <w:num w:numId="23">
    <w:abstractNumId w:val="7"/>
  </w:num>
  <w:num w:numId="24">
    <w:abstractNumId w:val="18"/>
  </w:num>
  <w:num w:numId="25">
    <w:abstractNumId w:val="2"/>
  </w:num>
  <w:num w:numId="26">
    <w:abstractNumId w:val="10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16"/>
    <w:rsid w:val="000136FF"/>
    <w:rsid w:val="00023266"/>
    <w:rsid w:val="00042600"/>
    <w:rsid w:val="00042F45"/>
    <w:rsid w:val="0005265F"/>
    <w:rsid w:val="0005635C"/>
    <w:rsid w:val="00063D74"/>
    <w:rsid w:val="0007467B"/>
    <w:rsid w:val="000A4E7E"/>
    <w:rsid w:val="000A7DA9"/>
    <w:rsid w:val="000C2197"/>
    <w:rsid w:val="000C7B73"/>
    <w:rsid w:val="000D0E4B"/>
    <w:rsid w:val="000E27F0"/>
    <w:rsid w:val="000E67DE"/>
    <w:rsid w:val="00131AEA"/>
    <w:rsid w:val="001337B9"/>
    <w:rsid w:val="00135E9D"/>
    <w:rsid w:val="001438EB"/>
    <w:rsid w:val="0016013A"/>
    <w:rsid w:val="00172B40"/>
    <w:rsid w:val="0017780D"/>
    <w:rsid w:val="00177E52"/>
    <w:rsid w:val="001B77E5"/>
    <w:rsid w:val="001E64BE"/>
    <w:rsid w:val="001F3B62"/>
    <w:rsid w:val="0020098A"/>
    <w:rsid w:val="002056FF"/>
    <w:rsid w:val="002903F4"/>
    <w:rsid w:val="002955C7"/>
    <w:rsid w:val="00296655"/>
    <w:rsid w:val="002975C6"/>
    <w:rsid w:val="002A4A33"/>
    <w:rsid w:val="002A6488"/>
    <w:rsid w:val="002B5911"/>
    <w:rsid w:val="002B727E"/>
    <w:rsid w:val="002C0B02"/>
    <w:rsid w:val="00305844"/>
    <w:rsid w:val="003271D7"/>
    <w:rsid w:val="00327EC7"/>
    <w:rsid w:val="0035261C"/>
    <w:rsid w:val="0036346E"/>
    <w:rsid w:val="00370725"/>
    <w:rsid w:val="003850E0"/>
    <w:rsid w:val="00396479"/>
    <w:rsid w:val="003B0FAA"/>
    <w:rsid w:val="003C00A0"/>
    <w:rsid w:val="0041635D"/>
    <w:rsid w:val="00426279"/>
    <w:rsid w:val="0044635C"/>
    <w:rsid w:val="00454BCF"/>
    <w:rsid w:val="004A5501"/>
    <w:rsid w:val="004E01CC"/>
    <w:rsid w:val="004E03DC"/>
    <w:rsid w:val="004E7554"/>
    <w:rsid w:val="004F31DB"/>
    <w:rsid w:val="004F6E19"/>
    <w:rsid w:val="00500ED1"/>
    <w:rsid w:val="00502A7F"/>
    <w:rsid w:val="00505475"/>
    <w:rsid w:val="005244D8"/>
    <w:rsid w:val="0052777E"/>
    <w:rsid w:val="00550701"/>
    <w:rsid w:val="005549F0"/>
    <w:rsid w:val="00562CA5"/>
    <w:rsid w:val="00572034"/>
    <w:rsid w:val="005823F6"/>
    <w:rsid w:val="0059030E"/>
    <w:rsid w:val="005A1DB0"/>
    <w:rsid w:val="005A7EC9"/>
    <w:rsid w:val="005C065D"/>
    <w:rsid w:val="005C2CBD"/>
    <w:rsid w:val="005D17F4"/>
    <w:rsid w:val="005D517D"/>
    <w:rsid w:val="005E1037"/>
    <w:rsid w:val="005E17D2"/>
    <w:rsid w:val="005E2A29"/>
    <w:rsid w:val="005E2AAE"/>
    <w:rsid w:val="006009AF"/>
    <w:rsid w:val="006326C9"/>
    <w:rsid w:val="00641FB5"/>
    <w:rsid w:val="006432A9"/>
    <w:rsid w:val="00644BAA"/>
    <w:rsid w:val="0064747B"/>
    <w:rsid w:val="00653105"/>
    <w:rsid w:val="0066523E"/>
    <w:rsid w:val="00676774"/>
    <w:rsid w:val="006850C9"/>
    <w:rsid w:val="006A2E14"/>
    <w:rsid w:val="006C5164"/>
    <w:rsid w:val="006C7316"/>
    <w:rsid w:val="006D5801"/>
    <w:rsid w:val="007000F2"/>
    <w:rsid w:val="0070256E"/>
    <w:rsid w:val="00703ABB"/>
    <w:rsid w:val="0070538A"/>
    <w:rsid w:val="00730E6E"/>
    <w:rsid w:val="0073491F"/>
    <w:rsid w:val="00741ACF"/>
    <w:rsid w:val="00762087"/>
    <w:rsid w:val="00774B2B"/>
    <w:rsid w:val="00796116"/>
    <w:rsid w:val="007A2112"/>
    <w:rsid w:val="007C6005"/>
    <w:rsid w:val="008217A7"/>
    <w:rsid w:val="00843437"/>
    <w:rsid w:val="00857C73"/>
    <w:rsid w:val="00861212"/>
    <w:rsid w:val="0088657F"/>
    <w:rsid w:val="008A02FC"/>
    <w:rsid w:val="008B1F0F"/>
    <w:rsid w:val="008F1236"/>
    <w:rsid w:val="009136FC"/>
    <w:rsid w:val="009266BC"/>
    <w:rsid w:val="00943FF2"/>
    <w:rsid w:val="00950A80"/>
    <w:rsid w:val="009817C4"/>
    <w:rsid w:val="00981CDA"/>
    <w:rsid w:val="009865D3"/>
    <w:rsid w:val="0099365A"/>
    <w:rsid w:val="00997DC8"/>
    <w:rsid w:val="009B506A"/>
    <w:rsid w:val="009B66CF"/>
    <w:rsid w:val="00A02B95"/>
    <w:rsid w:val="00A03843"/>
    <w:rsid w:val="00A21C64"/>
    <w:rsid w:val="00A31FF3"/>
    <w:rsid w:val="00A54AC9"/>
    <w:rsid w:val="00A5794D"/>
    <w:rsid w:val="00A67DC1"/>
    <w:rsid w:val="00A71BCD"/>
    <w:rsid w:val="00A82DC4"/>
    <w:rsid w:val="00A870DA"/>
    <w:rsid w:val="00A9078A"/>
    <w:rsid w:val="00AA144A"/>
    <w:rsid w:val="00AA2E33"/>
    <w:rsid w:val="00AA5141"/>
    <w:rsid w:val="00AC141D"/>
    <w:rsid w:val="00AE0256"/>
    <w:rsid w:val="00AE5DF9"/>
    <w:rsid w:val="00AE7D68"/>
    <w:rsid w:val="00AF716A"/>
    <w:rsid w:val="00AF74C7"/>
    <w:rsid w:val="00B157C2"/>
    <w:rsid w:val="00B42781"/>
    <w:rsid w:val="00B603E9"/>
    <w:rsid w:val="00B87A1C"/>
    <w:rsid w:val="00BD234F"/>
    <w:rsid w:val="00BD280D"/>
    <w:rsid w:val="00BE599B"/>
    <w:rsid w:val="00BF54F1"/>
    <w:rsid w:val="00BF69DC"/>
    <w:rsid w:val="00C00B7A"/>
    <w:rsid w:val="00C04F63"/>
    <w:rsid w:val="00C27FC4"/>
    <w:rsid w:val="00C4555F"/>
    <w:rsid w:val="00C45612"/>
    <w:rsid w:val="00C54CD4"/>
    <w:rsid w:val="00C90AE0"/>
    <w:rsid w:val="00C92E6A"/>
    <w:rsid w:val="00CA38A0"/>
    <w:rsid w:val="00CC4A22"/>
    <w:rsid w:val="00CE5C47"/>
    <w:rsid w:val="00CF4D4C"/>
    <w:rsid w:val="00D06524"/>
    <w:rsid w:val="00D26F5D"/>
    <w:rsid w:val="00D415E4"/>
    <w:rsid w:val="00D57E17"/>
    <w:rsid w:val="00D80B8E"/>
    <w:rsid w:val="00D825AF"/>
    <w:rsid w:val="00D935E8"/>
    <w:rsid w:val="00DD788A"/>
    <w:rsid w:val="00DE7AFC"/>
    <w:rsid w:val="00DF1DD6"/>
    <w:rsid w:val="00E07E41"/>
    <w:rsid w:val="00E13EF2"/>
    <w:rsid w:val="00E2457A"/>
    <w:rsid w:val="00E31EFF"/>
    <w:rsid w:val="00E34282"/>
    <w:rsid w:val="00E4265C"/>
    <w:rsid w:val="00E74EAC"/>
    <w:rsid w:val="00E81F72"/>
    <w:rsid w:val="00E908EE"/>
    <w:rsid w:val="00EB2AE0"/>
    <w:rsid w:val="00EB4105"/>
    <w:rsid w:val="00EB5E2C"/>
    <w:rsid w:val="00EB7557"/>
    <w:rsid w:val="00F13B2B"/>
    <w:rsid w:val="00F1499D"/>
    <w:rsid w:val="00F1761F"/>
    <w:rsid w:val="00F427E7"/>
    <w:rsid w:val="00F53916"/>
    <w:rsid w:val="00FB4C27"/>
    <w:rsid w:val="00FB75BB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310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53105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653105"/>
    <w:pPr>
      <w:spacing w:before="240" w:after="60" w:line="240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16"/>
  </w:style>
  <w:style w:type="paragraph" w:styleId="Footer">
    <w:name w:val="footer"/>
    <w:basedOn w:val="Normal"/>
    <w:link w:val="FooterChar"/>
    <w:uiPriority w:val="99"/>
    <w:unhideWhenUsed/>
    <w:rsid w:val="006C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316"/>
  </w:style>
  <w:style w:type="character" w:styleId="Hyperlink">
    <w:name w:val="Hyperlink"/>
    <w:basedOn w:val="DefaultParagraphFont"/>
    <w:uiPriority w:val="99"/>
    <w:unhideWhenUsed/>
    <w:rsid w:val="002975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1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E41"/>
    <w:pPr>
      <w:ind w:left="720"/>
      <w:contextualSpacing/>
    </w:pPr>
  </w:style>
  <w:style w:type="paragraph" w:styleId="NoSpacing">
    <w:name w:val="No Spacing"/>
    <w:uiPriority w:val="1"/>
    <w:qFormat/>
    <w:rsid w:val="009817C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46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5310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53105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5Char">
    <w:name w:val="Heading 5 Char"/>
    <w:basedOn w:val="DefaultParagraphFont"/>
    <w:link w:val="Heading5"/>
    <w:rsid w:val="00653105"/>
    <w:rPr>
      <w:rFonts w:ascii="Arial" w:eastAsia="MS Mincho" w:hAnsi="Arial" w:cs="Times New Roman"/>
      <w:b/>
      <w:bCs/>
      <w:i/>
      <w:iCs/>
      <w:sz w:val="26"/>
      <w:szCs w:val="26"/>
      <w:lang w:eastAsia="ja-JP"/>
    </w:rPr>
  </w:style>
  <w:style w:type="paragraph" w:styleId="BodyText2">
    <w:name w:val="Body Text 2"/>
    <w:basedOn w:val="Normal"/>
    <w:link w:val="BodyText2Char"/>
    <w:rsid w:val="00653105"/>
    <w:pPr>
      <w:spacing w:after="120" w:line="48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653105"/>
    <w:rPr>
      <w:rFonts w:ascii="Arial" w:eastAsia="MS Mincho" w:hAnsi="Arial" w:cs="Times New Roman"/>
      <w:sz w:val="24"/>
      <w:szCs w:val="24"/>
      <w:lang w:eastAsia="ja-JP"/>
    </w:rPr>
  </w:style>
  <w:style w:type="table" w:styleId="LightList-Accent3">
    <w:name w:val="Light List Accent 3"/>
    <w:basedOn w:val="TableNormal"/>
    <w:uiPriority w:val="61"/>
    <w:rsid w:val="00063D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310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53105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653105"/>
    <w:pPr>
      <w:spacing w:before="240" w:after="60" w:line="240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16"/>
  </w:style>
  <w:style w:type="paragraph" w:styleId="Footer">
    <w:name w:val="footer"/>
    <w:basedOn w:val="Normal"/>
    <w:link w:val="FooterChar"/>
    <w:uiPriority w:val="99"/>
    <w:unhideWhenUsed/>
    <w:rsid w:val="006C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316"/>
  </w:style>
  <w:style w:type="character" w:styleId="Hyperlink">
    <w:name w:val="Hyperlink"/>
    <w:basedOn w:val="DefaultParagraphFont"/>
    <w:uiPriority w:val="99"/>
    <w:unhideWhenUsed/>
    <w:rsid w:val="002975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1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E41"/>
    <w:pPr>
      <w:ind w:left="720"/>
      <w:contextualSpacing/>
    </w:pPr>
  </w:style>
  <w:style w:type="paragraph" w:styleId="NoSpacing">
    <w:name w:val="No Spacing"/>
    <w:uiPriority w:val="1"/>
    <w:qFormat/>
    <w:rsid w:val="009817C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46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5310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53105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5Char">
    <w:name w:val="Heading 5 Char"/>
    <w:basedOn w:val="DefaultParagraphFont"/>
    <w:link w:val="Heading5"/>
    <w:rsid w:val="00653105"/>
    <w:rPr>
      <w:rFonts w:ascii="Arial" w:eastAsia="MS Mincho" w:hAnsi="Arial" w:cs="Times New Roman"/>
      <w:b/>
      <w:bCs/>
      <w:i/>
      <w:iCs/>
      <w:sz w:val="26"/>
      <w:szCs w:val="26"/>
      <w:lang w:eastAsia="ja-JP"/>
    </w:rPr>
  </w:style>
  <w:style w:type="paragraph" w:styleId="BodyText2">
    <w:name w:val="Body Text 2"/>
    <w:basedOn w:val="Normal"/>
    <w:link w:val="BodyText2Char"/>
    <w:rsid w:val="00653105"/>
    <w:pPr>
      <w:spacing w:after="120" w:line="48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653105"/>
    <w:rPr>
      <w:rFonts w:ascii="Arial" w:eastAsia="MS Mincho" w:hAnsi="Arial" w:cs="Times New Roman"/>
      <w:sz w:val="24"/>
      <w:szCs w:val="24"/>
      <w:lang w:eastAsia="ja-JP"/>
    </w:rPr>
  </w:style>
  <w:style w:type="table" w:styleId="LightList-Accent3">
    <w:name w:val="Light List Accent 3"/>
    <w:basedOn w:val="TableNormal"/>
    <w:uiPriority w:val="61"/>
    <w:rsid w:val="00063D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gkkr@hgk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B9639-5230-46E6-BBDC-34368DF1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kgolub</cp:lastModifiedBy>
  <cp:revision>4</cp:revision>
  <cp:lastPrinted>2015-04-01T11:44:00Z</cp:lastPrinted>
  <dcterms:created xsi:type="dcterms:W3CDTF">2015-04-01T11:55:00Z</dcterms:created>
  <dcterms:modified xsi:type="dcterms:W3CDTF">2015-04-01T13:02:00Z</dcterms:modified>
</cp:coreProperties>
</file>